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6E734D" w:rsidRDefault="006E734D" w:rsidP="007764CB">
      <w:pPr>
        <w:pStyle w:val="ConsPlusNormal"/>
        <w:ind w:firstLine="540"/>
        <w:jc w:val="center"/>
        <w:rPr>
          <w:rFonts w:ascii="Times New Roman" w:hAnsi="Times New Roman" w:cs="Times New Roman"/>
          <w:b/>
        </w:rPr>
      </w:pPr>
    </w:p>
    <w:p w:rsidR="006E734D" w:rsidRDefault="006E734D" w:rsidP="007764CB">
      <w:pPr>
        <w:pStyle w:val="ConsPlusNormal"/>
        <w:ind w:firstLine="540"/>
        <w:jc w:val="center"/>
        <w:rPr>
          <w:rFonts w:ascii="Times New Roman" w:hAnsi="Times New Roman" w:cs="Times New Roman"/>
          <w:b/>
        </w:rPr>
      </w:pPr>
    </w:p>
    <w:p w:rsidR="00AA2DB1" w:rsidRPr="00591FCD" w:rsidRDefault="00EC4AEB" w:rsidP="007764CB">
      <w:pPr>
        <w:pStyle w:val="ConsPlusNormal"/>
        <w:ind w:firstLine="540"/>
        <w:jc w:val="center"/>
        <w:rPr>
          <w:rFonts w:ascii="Times New Roman" w:hAnsi="Times New Roman" w:cs="Times New Roman"/>
          <w:b/>
        </w:rPr>
      </w:pPr>
      <w:r w:rsidRPr="00591FCD">
        <w:rPr>
          <w:rFonts w:ascii="Times New Roman" w:hAnsi="Times New Roman" w:cs="Times New Roman"/>
          <w:b/>
        </w:rPr>
        <w:t xml:space="preserve">Инструкция по заполнению заявки на участие в электронном аукционе </w:t>
      </w:r>
    </w:p>
    <w:p w:rsidR="00AA2DB1" w:rsidRPr="00591FCD" w:rsidRDefault="00AA2DB1" w:rsidP="007764CB">
      <w:pPr>
        <w:spacing w:after="0" w:line="240" w:lineRule="auto"/>
        <w:rPr>
          <w:rFonts w:ascii="Times New Roman" w:hAnsi="Times New Roman" w:cs="Times New Roman"/>
        </w:rPr>
      </w:pPr>
    </w:p>
    <w:p w:rsidR="007764CB" w:rsidRPr="00591FCD" w:rsidRDefault="004D53C4" w:rsidP="00973B5A">
      <w:pPr>
        <w:autoSpaceDE w:val="0"/>
        <w:autoSpaceDN w:val="0"/>
        <w:adjustRightInd w:val="0"/>
        <w:spacing w:after="0" w:line="240" w:lineRule="auto"/>
        <w:ind w:firstLine="648"/>
        <w:jc w:val="both"/>
        <w:rPr>
          <w:rFonts w:ascii="Times New Roman" w:eastAsia="Times New Roman" w:hAnsi="Times New Roman" w:cs="Times New Roman"/>
          <w:b/>
        </w:rPr>
      </w:pPr>
      <w:r w:rsidRPr="00591FCD">
        <w:rPr>
          <w:rFonts w:ascii="Times New Roman" w:eastAsia="Times New Roman" w:hAnsi="Times New Roman" w:cs="Times New Roman"/>
          <w:b/>
        </w:rPr>
        <w:t>Первая часть заявки должна содержать:</w:t>
      </w:r>
    </w:p>
    <w:p w:rsidR="00973B5A" w:rsidRPr="00591FCD" w:rsidRDefault="00973B5A" w:rsidP="00973B5A">
      <w:pPr>
        <w:pStyle w:val="s1"/>
        <w:spacing w:before="0" w:beforeAutospacing="0" w:after="0" w:afterAutospacing="0"/>
        <w:ind w:firstLine="648"/>
        <w:jc w:val="both"/>
        <w:rPr>
          <w:sz w:val="22"/>
          <w:szCs w:val="22"/>
        </w:rPr>
      </w:pPr>
      <w:bookmarkStart w:id="0" w:name="Par4"/>
      <w:bookmarkEnd w:id="0"/>
      <w:r w:rsidRPr="00591FCD">
        <w:rPr>
          <w:sz w:val="22"/>
          <w:szCs w:val="22"/>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973B5A" w:rsidRPr="00591FCD" w:rsidRDefault="00591FCD" w:rsidP="00973B5A">
      <w:pPr>
        <w:pStyle w:val="s1"/>
        <w:spacing w:before="0" w:beforeAutospacing="0" w:after="0" w:afterAutospacing="0"/>
        <w:ind w:firstLine="648"/>
        <w:jc w:val="both"/>
        <w:rPr>
          <w:sz w:val="22"/>
          <w:szCs w:val="22"/>
        </w:rPr>
      </w:pPr>
      <w:r w:rsidRPr="00591FCD">
        <w:rPr>
          <w:sz w:val="22"/>
          <w:szCs w:val="22"/>
        </w:rPr>
        <w:t>2</w:t>
      </w:r>
      <w:r w:rsidR="00973B5A" w:rsidRPr="00591FCD">
        <w:rPr>
          <w:sz w:val="22"/>
          <w:szCs w:val="22"/>
        </w:rPr>
        <w:t>)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7764CB" w:rsidRPr="00591FCD" w:rsidRDefault="007764CB" w:rsidP="007764CB">
      <w:pPr>
        <w:autoSpaceDE w:val="0"/>
        <w:autoSpaceDN w:val="0"/>
        <w:adjustRightInd w:val="0"/>
        <w:spacing w:after="0" w:line="240" w:lineRule="auto"/>
        <w:jc w:val="both"/>
        <w:rPr>
          <w:rFonts w:ascii="Times New Roman" w:hAnsi="Times New Roman" w:cs="Times New Roman"/>
        </w:rPr>
      </w:pPr>
    </w:p>
    <w:p w:rsidR="007764CB" w:rsidRPr="00591FCD" w:rsidRDefault="007764CB" w:rsidP="007764CB">
      <w:pPr>
        <w:pStyle w:val="3"/>
        <w:numPr>
          <w:ilvl w:val="2"/>
          <w:numId w:val="0"/>
        </w:numPr>
        <w:ind w:firstLine="567"/>
        <w:rPr>
          <w:rFonts w:ascii="Times New Roman" w:hAnsi="Times New Roman"/>
          <w:i/>
          <w:sz w:val="22"/>
          <w:szCs w:val="22"/>
        </w:rPr>
      </w:pPr>
      <w:r w:rsidRPr="00591FCD">
        <w:rPr>
          <w:rFonts w:ascii="Times New Roman" w:hAnsi="Times New Roman"/>
          <w:i/>
          <w:sz w:val="22"/>
          <w:szCs w:val="22"/>
          <w:u w:val="single"/>
        </w:rPr>
        <w:t xml:space="preserve">Сведения, которые </w:t>
      </w:r>
      <w:proofErr w:type="gramStart"/>
      <w:r w:rsidRPr="00591FCD">
        <w:rPr>
          <w:rFonts w:ascii="Times New Roman" w:hAnsi="Times New Roman"/>
          <w:i/>
          <w:sz w:val="22"/>
          <w:szCs w:val="22"/>
          <w:u w:val="single"/>
        </w:rPr>
        <w:t>включаются в заявку на участие в аукционе не должны</w:t>
      </w:r>
      <w:proofErr w:type="gramEnd"/>
      <w:r w:rsidRPr="00591FCD">
        <w:rPr>
          <w:rFonts w:ascii="Times New Roman" w:hAnsi="Times New Roman"/>
          <w:i/>
          <w:sz w:val="22"/>
          <w:szCs w:val="22"/>
          <w:u w:val="single"/>
        </w:rPr>
        <w:t xml:space="preserve"> допускать двусмысленных толкований</w:t>
      </w:r>
      <w:r w:rsidRPr="00591FCD">
        <w:rPr>
          <w:rFonts w:ascii="Times New Roman" w:hAnsi="Times New Roman"/>
          <w:i/>
          <w:sz w:val="22"/>
          <w:szCs w:val="22"/>
        </w:rPr>
        <w:t>.</w:t>
      </w:r>
    </w:p>
    <w:p w:rsidR="007764CB" w:rsidRPr="00591FCD" w:rsidRDefault="007764CB" w:rsidP="007764CB">
      <w:pPr>
        <w:autoSpaceDE w:val="0"/>
        <w:autoSpaceDN w:val="0"/>
        <w:adjustRightInd w:val="0"/>
        <w:spacing w:after="0" w:line="240" w:lineRule="auto"/>
        <w:ind w:firstLine="540"/>
        <w:jc w:val="both"/>
        <w:rPr>
          <w:rFonts w:ascii="Times New Roman" w:hAnsi="Times New Roman" w:cs="Times New Roman"/>
          <w:i/>
        </w:rPr>
      </w:pPr>
      <w:r w:rsidRPr="00591FCD">
        <w:rPr>
          <w:rFonts w:ascii="Times New Roman" w:hAnsi="Times New Roman" w:cs="Times New Roman"/>
          <w:i/>
        </w:rPr>
        <w:t>С целью исключения двусмысленных толкований, наименование страны происхождения товара в заявке необходимо указывать в соответствии с Общероссийским классификатором стран мира ОК (МК (ИСО 3166) 004-97) 025-2001.</w:t>
      </w:r>
    </w:p>
    <w:p w:rsidR="007764CB" w:rsidRPr="00591FCD" w:rsidRDefault="007764CB" w:rsidP="007764CB">
      <w:pPr>
        <w:autoSpaceDE w:val="0"/>
        <w:autoSpaceDN w:val="0"/>
        <w:adjustRightInd w:val="0"/>
        <w:spacing w:after="0" w:line="240" w:lineRule="auto"/>
        <w:ind w:firstLine="540"/>
        <w:jc w:val="both"/>
        <w:rPr>
          <w:rFonts w:ascii="Times New Roman" w:hAnsi="Times New Roman" w:cs="Times New Roman"/>
          <w:i/>
        </w:rPr>
      </w:pPr>
      <w:r w:rsidRPr="00591FCD">
        <w:rPr>
          <w:rFonts w:ascii="Times New Roman" w:hAnsi="Times New Roman" w:cs="Times New Roman"/>
          <w:i/>
        </w:rPr>
        <w:t>- в соответствии с Приказом Минэкономразвития России от 25.03.2014 №155 «Об условиях допуска товаров, происходящих из иностранных государств», заявка участника на участие в открытом аукционе должна содержать указание страны происхождения поставляемого товара (при этом ответственность за достоверность сведений о стране происхождения товара, указанного в заявке на участие в аукционе, несет участник размещения заказа);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BD281A" w:rsidRPr="00591FCD" w:rsidRDefault="007764CB" w:rsidP="00BD281A">
      <w:pPr>
        <w:pStyle w:val="3"/>
        <w:numPr>
          <w:ilvl w:val="2"/>
          <w:numId w:val="0"/>
        </w:numPr>
        <w:ind w:firstLine="567"/>
        <w:rPr>
          <w:rFonts w:ascii="Times New Roman" w:hAnsi="Times New Roman"/>
          <w:i/>
          <w:sz w:val="22"/>
          <w:szCs w:val="22"/>
        </w:rPr>
      </w:pPr>
      <w:proofErr w:type="gramStart"/>
      <w:r w:rsidRPr="00591FCD">
        <w:rPr>
          <w:rFonts w:ascii="Times New Roman" w:hAnsi="Times New Roman"/>
          <w:i/>
          <w:sz w:val="22"/>
          <w:szCs w:val="22"/>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w:t>
      </w:r>
      <w:proofErr w:type="gramEnd"/>
      <w:r w:rsidRPr="00591FCD">
        <w:rPr>
          <w:rFonts w:ascii="Times New Roman" w:hAnsi="Times New Roman"/>
          <w:i/>
          <w:sz w:val="22"/>
          <w:szCs w:val="22"/>
        </w:rPr>
        <w:t xml:space="preserve"> За исключением:</w:t>
      </w:r>
    </w:p>
    <w:p w:rsidR="00BD281A" w:rsidRPr="00591FCD" w:rsidRDefault="00BD281A" w:rsidP="00BD281A">
      <w:pPr>
        <w:pStyle w:val="3"/>
        <w:numPr>
          <w:ilvl w:val="2"/>
          <w:numId w:val="0"/>
        </w:numPr>
        <w:ind w:firstLine="567"/>
        <w:rPr>
          <w:rFonts w:ascii="Times New Roman" w:hAnsi="Times New Roman"/>
          <w:i/>
          <w:sz w:val="22"/>
          <w:szCs w:val="22"/>
        </w:rPr>
      </w:pPr>
      <w:r w:rsidRPr="00591FCD">
        <w:rPr>
          <w:rFonts w:ascii="Times New Roman" w:hAnsi="Times New Roman"/>
          <w:i/>
          <w:sz w:val="22"/>
          <w:szCs w:val="22"/>
        </w:rPr>
        <w:t xml:space="preserve">1. </w:t>
      </w:r>
      <w:r w:rsidR="007764CB" w:rsidRPr="00591FCD">
        <w:rPr>
          <w:rFonts w:ascii="Times New Roman" w:hAnsi="Times New Roman"/>
          <w:i/>
          <w:sz w:val="22"/>
          <w:szCs w:val="22"/>
        </w:rPr>
        <w:t>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591FCD">
        <w:rPr>
          <w:rFonts w:ascii="Times New Roman" w:hAnsi="Times New Roman"/>
          <w:i/>
          <w:sz w:val="22"/>
          <w:szCs w:val="22"/>
        </w:rPr>
        <w:t>;</w:t>
      </w:r>
    </w:p>
    <w:p w:rsidR="007764CB" w:rsidRPr="00591FCD" w:rsidRDefault="00BD281A" w:rsidP="00BD281A">
      <w:pPr>
        <w:pStyle w:val="3"/>
        <w:numPr>
          <w:ilvl w:val="2"/>
          <w:numId w:val="0"/>
        </w:numPr>
        <w:ind w:firstLine="567"/>
        <w:rPr>
          <w:rFonts w:ascii="Times New Roman" w:hAnsi="Times New Roman"/>
          <w:i/>
          <w:sz w:val="22"/>
          <w:szCs w:val="22"/>
        </w:rPr>
      </w:pPr>
      <w:r w:rsidRPr="00591FCD">
        <w:rPr>
          <w:rFonts w:ascii="Times New Roman" w:hAnsi="Times New Roman"/>
          <w:i/>
          <w:sz w:val="22"/>
          <w:szCs w:val="22"/>
        </w:rPr>
        <w:t xml:space="preserve">2. </w:t>
      </w:r>
      <w:r w:rsidR="007764CB" w:rsidRPr="00591FCD">
        <w:rPr>
          <w:rFonts w:ascii="Times New Roman" w:hAnsi="Times New Roman"/>
          <w:i/>
          <w:sz w:val="22"/>
          <w:szCs w:val="22"/>
        </w:rPr>
        <w:t xml:space="preserve">Если значение параметра не может быть конкретизировано участником закупки по причине того, что в технических документах (паспортах) на предлагаемый товар значения параметров, указанные  производителями, не конкретны. При этом участнику закупки необходимо информировать о данном обстоятельстве в составе заявке (Например, указать: «значения указаны в соответствии с информацией, содержащиеся в паспорте на товар»). </w:t>
      </w:r>
    </w:p>
    <w:p w:rsidR="007764CB" w:rsidRPr="00591FCD" w:rsidRDefault="007764CB" w:rsidP="007764CB">
      <w:pPr>
        <w:pStyle w:val="3"/>
        <w:numPr>
          <w:ilvl w:val="2"/>
          <w:numId w:val="0"/>
        </w:numPr>
        <w:rPr>
          <w:rFonts w:ascii="Times New Roman" w:hAnsi="Times New Roman"/>
          <w:i/>
          <w:sz w:val="22"/>
          <w:szCs w:val="22"/>
        </w:rPr>
      </w:pPr>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 xml:space="preserve">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w:t>
      </w:r>
      <w:r w:rsidRPr="00591FCD">
        <w:rPr>
          <w:rFonts w:ascii="Times New Roman" w:eastAsia="Times New Roman" w:hAnsi="Times New Roman" w:cs="Times New Roman"/>
          <w:i/>
        </w:rPr>
        <w:lastRenderedPageBreak/>
        <w:t>«не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 xml:space="preserve">Если в описании объекта закупки значения технических параметров указаны в диапазоне в сопровождении знака </w:t>
      </w:r>
      <w:proofErr w:type="gramStart"/>
      <w:r w:rsidRPr="00591FCD">
        <w:rPr>
          <w:rFonts w:ascii="Times New Roman" w:eastAsia="Times New Roman" w:hAnsi="Times New Roman" w:cs="Times New Roman"/>
          <w:i/>
        </w:rPr>
        <w:t>«-</w:t>
      </w:r>
      <w:proofErr w:type="gramEnd"/>
      <w:r w:rsidRPr="00591FCD">
        <w:rPr>
          <w:rFonts w:ascii="Times New Roman" w:eastAsia="Times New Roman" w:hAnsi="Times New Roman" w:cs="Times New Roman"/>
          <w:i/>
        </w:rPr>
        <w:t>»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w:t>
      </w:r>
      <w:proofErr w:type="gramStart"/>
      <w:r w:rsidRPr="00591FCD">
        <w:rPr>
          <w:rFonts w:ascii="Times New Roman" w:eastAsia="Times New Roman" w:hAnsi="Times New Roman" w:cs="Times New Roman"/>
          <w:i/>
        </w:rPr>
        <w:t>°С</w:t>
      </w:r>
      <w:proofErr w:type="gramEnd"/>
      <w:r w:rsidRPr="00591FCD">
        <w:rPr>
          <w:rFonts w:ascii="Times New Roman" w:eastAsia="Times New Roman" w:hAnsi="Times New Roman" w:cs="Times New Roman"/>
          <w:i/>
        </w:rPr>
        <w:t xml:space="preserve">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w:t>
      </w:r>
      <w:proofErr w:type="gramStart"/>
      <w:r w:rsidRPr="00591FCD">
        <w:rPr>
          <w:rFonts w:ascii="Times New Roman" w:eastAsia="Times New Roman" w:hAnsi="Times New Roman" w:cs="Times New Roman"/>
          <w:i/>
        </w:rPr>
        <w:t>°С</w:t>
      </w:r>
      <w:proofErr w:type="gramEnd"/>
      <w:r w:rsidRPr="00591FCD">
        <w:rPr>
          <w:rFonts w:ascii="Times New Roman" w:eastAsia="Times New Roman" w:hAnsi="Times New Roman" w:cs="Times New Roman"/>
          <w:i/>
        </w:rPr>
        <w:t xml:space="preserve"> до 40°С» участнику необходимо указать «от 20°С до 40°С» или «от 19 °С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т</w:t>
      </w:r>
      <w:proofErr w:type="gramStart"/>
      <w:r w:rsidRPr="00591FCD">
        <w:rPr>
          <w:rFonts w:ascii="Times New Roman" w:eastAsia="Times New Roman" w:hAnsi="Times New Roman" w:cs="Times New Roman"/>
          <w:i/>
        </w:rPr>
        <w:t>.е</w:t>
      </w:r>
      <w:proofErr w:type="gramEnd"/>
      <w:r w:rsidRPr="00591FCD">
        <w:rPr>
          <w:rFonts w:ascii="Times New Roman" w:eastAsia="Times New Roman" w:hAnsi="Times New Roman" w:cs="Times New Roman"/>
          <w:i/>
        </w:rPr>
        <w:t xml:space="preserve">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w:t>
      </w:r>
      <w:proofErr w:type="gramStart"/>
      <w:r w:rsidRPr="00591FCD">
        <w:rPr>
          <w:rFonts w:ascii="Times New Roman" w:eastAsia="Times New Roman" w:hAnsi="Times New Roman" w:cs="Times New Roman"/>
          <w:i/>
        </w:rPr>
        <w:t>.е</w:t>
      </w:r>
      <w:proofErr w:type="gramEnd"/>
      <w:r w:rsidRPr="00591FCD">
        <w:rPr>
          <w:rFonts w:ascii="Times New Roman" w:eastAsia="Times New Roman" w:hAnsi="Times New Roman" w:cs="Times New Roman"/>
          <w:i/>
        </w:rPr>
        <w:t xml:space="preserve">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 xml:space="preserve">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w:t>
      </w:r>
      <w:proofErr w:type="gramStart"/>
      <w:r w:rsidRPr="00591FCD">
        <w:rPr>
          <w:rFonts w:ascii="Times New Roman" w:eastAsia="Times New Roman" w:hAnsi="Times New Roman" w:cs="Times New Roman"/>
          <w:i/>
        </w:rPr>
        <w:t>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w:t>
      </w:r>
      <w:proofErr w:type="gramEnd"/>
      <w:r w:rsidRPr="00591FCD">
        <w:rPr>
          <w:rFonts w:ascii="Times New Roman" w:eastAsia="Times New Roman" w:hAnsi="Times New Roman" w:cs="Times New Roman"/>
          <w:i/>
        </w:rPr>
        <w:t xml:space="preserve"> Применение в описании объекта знака пунктуации «</w:t>
      </w:r>
      <w:proofErr w:type="gramStart"/>
      <w:r w:rsidRPr="00591FCD">
        <w:rPr>
          <w:rFonts w:ascii="Times New Roman" w:eastAsia="Times New Roman" w:hAnsi="Times New Roman" w:cs="Times New Roman"/>
          <w:i/>
        </w:rPr>
        <w:t>;»</w:t>
      </w:r>
      <w:proofErr w:type="gramEnd"/>
      <w:r w:rsidRPr="00591FCD">
        <w:rPr>
          <w:rFonts w:ascii="Times New Roman" w:eastAsia="Times New Roman" w:hAnsi="Times New Roman" w:cs="Times New Roman"/>
          <w:i/>
        </w:rPr>
        <w:t xml:space="preserve">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w:t>
      </w:r>
      <w:proofErr w:type="gramStart"/>
      <w:r w:rsidRPr="00591FCD">
        <w:rPr>
          <w:rFonts w:ascii="Times New Roman" w:eastAsia="Times New Roman" w:hAnsi="Times New Roman" w:cs="Times New Roman"/>
          <w:i/>
        </w:rPr>
        <w:t>;»</w:t>
      </w:r>
      <w:proofErr w:type="gramEnd"/>
      <w:r w:rsidRPr="00591FCD">
        <w:rPr>
          <w:rFonts w:ascii="Times New Roman" w:eastAsia="Times New Roman" w:hAnsi="Times New Roman" w:cs="Times New Roman"/>
          <w:i/>
        </w:rPr>
        <w:t xml:space="preserve">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7764CB" w:rsidRPr="00591FCD" w:rsidRDefault="007764CB" w:rsidP="007764CB">
      <w:pPr>
        <w:pStyle w:val="a4"/>
        <w:ind w:firstLine="540"/>
        <w:jc w:val="both"/>
        <w:rPr>
          <w:rFonts w:ascii="Times New Roman" w:eastAsia="Times New Roman" w:hAnsi="Times New Roman" w:cs="Times New Roman"/>
          <w:i/>
        </w:rPr>
      </w:pPr>
      <w:proofErr w:type="gramStart"/>
      <w:r w:rsidRPr="00591FCD">
        <w:rPr>
          <w:rFonts w:ascii="Times New Roman" w:eastAsia="Times New Roman" w:hAnsi="Times New Roman" w:cs="Times New Roman"/>
          <w:i/>
        </w:rPr>
        <w:t xml:space="preserve">Значения показателей, указанные в описании объекта закупки с использованием знака «±»  </w:t>
      </w:r>
      <w:r w:rsidRPr="00591FCD">
        <w:rPr>
          <w:rFonts w:ascii="Times New Roman" w:hAnsi="Times New Roman" w:cs="Times New Roman"/>
          <w:i/>
        </w:rPr>
        <w:t>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591FCD">
        <w:rPr>
          <w:rFonts w:ascii="Times New Roman" w:eastAsia="Times New Roman" w:hAnsi="Times New Roman" w:cs="Times New Roman"/>
          <w:i/>
        </w:rPr>
        <w:t>.</w:t>
      </w:r>
      <w:proofErr w:type="gramEnd"/>
      <w:r w:rsidRPr="00591FCD">
        <w:rPr>
          <w:rFonts w:ascii="Times New Roman" w:eastAsia="Times New Roman" w:hAnsi="Times New Roman" w:cs="Times New Roman"/>
          <w:i/>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Применение в описании объекта закупки союза «и» и/или  знака пунктуации «</w:t>
      </w:r>
      <w:proofErr w:type="gramStart"/>
      <w:r w:rsidRPr="00591FCD">
        <w:rPr>
          <w:rFonts w:ascii="Times New Roman" w:eastAsia="Times New Roman" w:hAnsi="Times New Roman" w:cs="Times New Roman"/>
          <w:i/>
        </w:rPr>
        <w:t>,»</w:t>
      </w:r>
      <w:proofErr w:type="gramEnd"/>
      <w:r w:rsidRPr="00591FCD">
        <w:rPr>
          <w:rFonts w:ascii="Times New Roman" w:eastAsia="Times New Roman" w:hAnsi="Times New Roman" w:cs="Times New Roman"/>
          <w:i/>
        </w:rPr>
        <w:t xml:space="preserve"> означает, что требуются все перечисленные параметры. </w:t>
      </w:r>
      <w:proofErr w:type="gramStart"/>
      <w:r w:rsidRPr="00591FCD">
        <w:rPr>
          <w:rFonts w:ascii="Times New Roman" w:eastAsia="Times New Roman" w:hAnsi="Times New Roman" w:cs="Times New Roman"/>
          <w:i/>
        </w:rPr>
        <w:t>(Например: в описании объекта закупки установлено требование «класс точности 1, 2» участнику закупки необходимо указать в заявке «класс точности 1, 2».</w:t>
      </w:r>
      <w:proofErr w:type="gramEnd"/>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В случае</w:t>
      </w:r>
      <w:proofErr w:type="gramStart"/>
      <w:r w:rsidRPr="00591FCD">
        <w:rPr>
          <w:rFonts w:ascii="Times New Roman" w:eastAsia="Times New Roman" w:hAnsi="Times New Roman" w:cs="Times New Roman"/>
          <w:i/>
        </w:rPr>
        <w:t>,</w:t>
      </w:r>
      <w:proofErr w:type="gramEnd"/>
      <w:r w:rsidRPr="00591FCD">
        <w:rPr>
          <w:rFonts w:ascii="Times New Roman" w:eastAsia="Times New Roman" w:hAnsi="Times New Roman" w:cs="Times New Roman"/>
          <w:i/>
        </w:rPr>
        <w:t xml:space="preserve"> если в описании объекта закупки требование к техническому параметру установлено в виде «… не менее 300х100х14мм», «… менее 300х100х14мм», «… не более </w:t>
      </w:r>
      <w:r w:rsidRPr="00591FCD">
        <w:rPr>
          <w:rFonts w:ascii="Times New Roman" w:eastAsia="Times New Roman" w:hAnsi="Times New Roman" w:cs="Times New Roman"/>
          <w:i/>
        </w:rPr>
        <w:lastRenderedPageBreak/>
        <w:t>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 xml:space="preserve">В заявке не допускается изменение наименований технических параметров, указанных в описании объекта закупки. </w:t>
      </w:r>
    </w:p>
    <w:p w:rsidR="007764CB" w:rsidRPr="00591FCD" w:rsidRDefault="007764CB" w:rsidP="007764CB">
      <w:pPr>
        <w:pStyle w:val="a4"/>
        <w:ind w:firstLine="540"/>
        <w:jc w:val="both"/>
        <w:rPr>
          <w:rFonts w:ascii="Times New Roman" w:eastAsia="Times New Roman" w:hAnsi="Times New Roman" w:cs="Times New Roman"/>
          <w:i/>
        </w:rPr>
      </w:pPr>
      <w:r w:rsidRPr="00591FCD">
        <w:rPr>
          <w:rFonts w:ascii="Times New Roman" w:eastAsia="Times New Roman" w:hAnsi="Times New Roman" w:cs="Times New Roman"/>
          <w:i/>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7764CB" w:rsidRPr="00591FCD" w:rsidRDefault="007764CB" w:rsidP="007764CB">
      <w:pPr>
        <w:autoSpaceDE w:val="0"/>
        <w:autoSpaceDN w:val="0"/>
        <w:adjustRightInd w:val="0"/>
        <w:spacing w:after="0" w:line="240" w:lineRule="auto"/>
        <w:ind w:firstLine="540"/>
        <w:jc w:val="both"/>
        <w:rPr>
          <w:rFonts w:ascii="Times New Roman" w:hAnsi="Times New Roman" w:cs="Times New Roman"/>
        </w:rPr>
      </w:pPr>
    </w:p>
    <w:p w:rsidR="007764CB" w:rsidRPr="00591FCD" w:rsidRDefault="007764CB" w:rsidP="00973B5A">
      <w:pPr>
        <w:autoSpaceDE w:val="0"/>
        <w:autoSpaceDN w:val="0"/>
        <w:adjustRightInd w:val="0"/>
        <w:spacing w:after="0" w:line="240" w:lineRule="auto"/>
        <w:ind w:firstLine="646"/>
        <w:jc w:val="both"/>
        <w:rPr>
          <w:rFonts w:ascii="Times New Roman" w:hAnsi="Times New Roman" w:cs="Times New Roman"/>
          <w:b/>
        </w:rPr>
      </w:pPr>
      <w:r w:rsidRPr="00591FCD">
        <w:rPr>
          <w:rFonts w:ascii="Times New Roman" w:hAnsi="Times New Roman" w:cs="Times New Roman"/>
          <w:b/>
        </w:rPr>
        <w:t>Вторая часть заявки на участие в электронном аукционе должна содержать следующие документы и информацию:</w:t>
      </w:r>
    </w:p>
    <w:p w:rsidR="00973B5A" w:rsidRPr="00591FCD" w:rsidRDefault="00973B5A" w:rsidP="00973B5A">
      <w:pPr>
        <w:autoSpaceDE w:val="0"/>
        <w:autoSpaceDN w:val="0"/>
        <w:adjustRightInd w:val="0"/>
        <w:spacing w:after="0" w:line="240" w:lineRule="auto"/>
        <w:ind w:firstLine="646"/>
        <w:jc w:val="both"/>
        <w:rPr>
          <w:rFonts w:ascii="Times New Roman" w:hAnsi="Times New Roman" w:cs="Times New Roman"/>
        </w:rPr>
      </w:pPr>
      <w:proofErr w:type="gramStart"/>
      <w:r w:rsidRPr="00591FCD">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591FCD">
        <w:rPr>
          <w:rFonts w:ascii="Times New Roman" w:hAnsi="Times New Roman" w:cs="Times New Roman"/>
        </w:rPr>
        <w:t>)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973B5A" w:rsidRPr="00591FCD" w:rsidRDefault="00973B5A" w:rsidP="00973B5A">
      <w:pPr>
        <w:autoSpaceDE w:val="0"/>
        <w:autoSpaceDN w:val="0"/>
        <w:adjustRightInd w:val="0"/>
        <w:spacing w:after="0" w:line="240" w:lineRule="auto"/>
        <w:ind w:firstLine="646"/>
        <w:jc w:val="both"/>
        <w:rPr>
          <w:rFonts w:ascii="Times New Roman" w:hAnsi="Times New Roman" w:cs="Times New Roman"/>
        </w:rPr>
      </w:pPr>
      <w:r w:rsidRPr="00591FCD">
        <w:rPr>
          <w:rFonts w:ascii="Times New Roman" w:hAnsi="Times New Roman" w:cs="Times New Roman"/>
        </w:rPr>
        <w:t xml:space="preserve">2) </w:t>
      </w:r>
      <w:r w:rsidRPr="00591FCD">
        <w:rPr>
          <w:rFonts w:ascii="Times New Roman" w:eastAsiaTheme="minorHAnsi" w:hAnsi="Times New Roman" w:cs="Times New Roman"/>
          <w:lang w:eastAsia="en-US"/>
        </w:rPr>
        <w:t xml:space="preserve">декларация о соответствии участника аукциона требованиям, установленным </w:t>
      </w:r>
      <w:hyperlink r:id="rId6" w:history="1">
        <w:r w:rsidRPr="00591FCD">
          <w:rPr>
            <w:rFonts w:ascii="Times New Roman" w:eastAsiaTheme="minorHAnsi" w:hAnsi="Times New Roman" w:cs="Times New Roman"/>
            <w:lang w:eastAsia="en-US"/>
          </w:rPr>
          <w:t>пунктами 3</w:t>
        </w:r>
      </w:hyperlink>
      <w:r w:rsidRPr="00591FCD">
        <w:rPr>
          <w:rFonts w:ascii="Times New Roman" w:eastAsiaTheme="minorHAnsi" w:hAnsi="Times New Roman" w:cs="Times New Roman"/>
          <w:lang w:eastAsia="en-US"/>
        </w:rPr>
        <w:t xml:space="preserve"> - </w:t>
      </w:r>
      <w:hyperlink r:id="rId7" w:history="1">
        <w:r w:rsidRPr="00591FCD">
          <w:rPr>
            <w:rFonts w:ascii="Times New Roman" w:eastAsiaTheme="minorHAnsi" w:hAnsi="Times New Roman" w:cs="Times New Roman"/>
            <w:lang w:eastAsia="en-US"/>
          </w:rPr>
          <w:t>9 части 1 статьи 31</w:t>
        </w:r>
      </w:hyperlink>
      <w:r w:rsidRPr="00591FCD">
        <w:rPr>
          <w:rFonts w:ascii="Times New Roman" w:eastAsiaTheme="minorHAnsi" w:hAnsi="Times New Roman" w:cs="Times New Roman"/>
          <w:lang w:eastAsia="en-US"/>
        </w:rPr>
        <w:t xml:space="preserve"> </w:t>
      </w:r>
      <w:r w:rsidRPr="00591FCD">
        <w:rPr>
          <w:rFonts w:ascii="Times New Roman" w:hAnsi="Times New Roman" w:cs="Times New Roman"/>
        </w:rPr>
        <w:t>Закона 44-ФЗ</w:t>
      </w:r>
      <w:r w:rsidRPr="00591FCD">
        <w:rPr>
          <w:rFonts w:ascii="Times New Roman" w:eastAsiaTheme="minorHAnsi" w:hAnsi="Times New Roman" w:cs="Times New Roman"/>
          <w:lang w:eastAsia="en-US"/>
        </w:rPr>
        <w:t xml:space="preserve"> (указанная декларация предоставляется с использованием программно-аппаратных средств электронной площадки);</w:t>
      </w:r>
    </w:p>
    <w:p w:rsidR="00973B5A" w:rsidRPr="00591FCD" w:rsidRDefault="00973B5A" w:rsidP="00973B5A">
      <w:pPr>
        <w:autoSpaceDE w:val="0"/>
        <w:autoSpaceDN w:val="0"/>
        <w:adjustRightInd w:val="0"/>
        <w:spacing w:after="0" w:line="240" w:lineRule="auto"/>
        <w:ind w:firstLine="646"/>
        <w:jc w:val="both"/>
        <w:rPr>
          <w:rFonts w:ascii="Times New Roman" w:hAnsi="Times New Roman" w:cs="Times New Roman"/>
        </w:rPr>
      </w:pPr>
      <w:proofErr w:type="gramStart"/>
      <w:r w:rsidRPr="00591FCD">
        <w:rPr>
          <w:rFonts w:ascii="Times New Roman" w:eastAsiaTheme="minorHAnsi" w:hAnsi="Times New Roman" w:cs="Times New Roman"/>
          <w:lang w:eastAsia="en-US"/>
        </w:rPr>
        <w:t xml:space="preserve">3) </w:t>
      </w:r>
      <w:r w:rsidRPr="00591FCD">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8" w:anchor="/multilink/70353464/paragraph/887/number/0" w:history="1">
        <w:r w:rsidRPr="00591FCD">
          <w:rPr>
            <w:rStyle w:val="a3"/>
            <w:rFonts w:ascii="Times New Roman" w:hAnsi="Times New Roman" w:cs="Times New Roman"/>
            <w:color w:val="auto"/>
            <w:u w:val="none"/>
          </w:rPr>
          <w:t>федеральными законами</w:t>
        </w:r>
      </w:hyperlink>
      <w:r w:rsidRPr="00591FCD">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591FCD">
        <w:rPr>
          <w:rFonts w:ascii="Times New Roman" w:hAnsi="Times New Roman" w:cs="Times New Roman"/>
        </w:rPr>
        <w:t xml:space="preserve"> контракта является крупной сделкой;</w:t>
      </w:r>
    </w:p>
    <w:p w:rsidR="00973B5A" w:rsidRPr="00591FCD" w:rsidRDefault="00973B5A" w:rsidP="00973B5A">
      <w:pPr>
        <w:autoSpaceDE w:val="0"/>
        <w:autoSpaceDN w:val="0"/>
        <w:adjustRightInd w:val="0"/>
        <w:spacing w:after="0" w:line="240" w:lineRule="auto"/>
        <w:ind w:firstLine="646"/>
        <w:jc w:val="both"/>
        <w:rPr>
          <w:rFonts w:ascii="Times New Roman" w:hAnsi="Times New Roman" w:cs="Times New Roman"/>
        </w:rPr>
      </w:pPr>
      <w:r w:rsidRPr="00591FCD">
        <w:rPr>
          <w:rFonts w:ascii="Times New Roman" w:hAnsi="Times New Roman" w:cs="Times New Roman"/>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9" w:anchor="/document/70353464/entry/3030" w:history="1">
        <w:r w:rsidRPr="00591FCD">
          <w:rPr>
            <w:rStyle w:val="a3"/>
            <w:rFonts w:ascii="Times New Roman" w:hAnsi="Times New Roman" w:cs="Times New Roman"/>
            <w:color w:val="auto"/>
            <w:u w:val="none"/>
          </w:rPr>
          <w:t>частью 3 статьи 30</w:t>
        </w:r>
      </w:hyperlink>
      <w:r w:rsidRPr="00591FCD">
        <w:rPr>
          <w:rFonts w:ascii="Times New Roman" w:hAnsi="Times New Roman" w:cs="Times New Roman"/>
        </w:rPr>
        <w:t xml:space="preserve"> Закона 44-ФЗ (указанная декларация предоставляется с использованием программно-аппаратных средств электронной площадки).</w:t>
      </w:r>
    </w:p>
    <w:p w:rsidR="004633FF" w:rsidRPr="00591FCD" w:rsidRDefault="004633FF" w:rsidP="007764CB">
      <w:pPr>
        <w:autoSpaceDE w:val="0"/>
        <w:autoSpaceDN w:val="0"/>
        <w:adjustRightInd w:val="0"/>
        <w:spacing w:after="0" w:line="240" w:lineRule="auto"/>
        <w:ind w:firstLine="540"/>
        <w:jc w:val="both"/>
        <w:rPr>
          <w:rFonts w:ascii="Times New Roman" w:eastAsia="Times New Roman" w:hAnsi="Times New Roman" w:cs="Times New Roman"/>
          <w:color w:val="000000"/>
        </w:rPr>
      </w:pPr>
    </w:p>
    <w:sectPr w:rsidR="004633FF" w:rsidRPr="00591FCD"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1"/>
  <w:proofState w:spelling="clean" w:grammar="clean"/>
  <w:defaultTabStop w:val="708"/>
  <w:characterSpacingControl w:val="doNotCompress"/>
  <w:compat>
    <w:useFELayout/>
  </w:compat>
  <w:rsids>
    <w:rsidRoot w:val="00AA2DB1"/>
    <w:rsid w:val="00051256"/>
    <w:rsid w:val="000612DF"/>
    <w:rsid w:val="000637BA"/>
    <w:rsid w:val="00080D9C"/>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1AB1"/>
    <w:rsid w:val="002C36A6"/>
    <w:rsid w:val="002D3394"/>
    <w:rsid w:val="00300050"/>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91FCD"/>
    <w:rsid w:val="005A2CAA"/>
    <w:rsid w:val="005B5D04"/>
    <w:rsid w:val="005B6B12"/>
    <w:rsid w:val="005C12E4"/>
    <w:rsid w:val="005F1E8A"/>
    <w:rsid w:val="0062581F"/>
    <w:rsid w:val="00646FAC"/>
    <w:rsid w:val="0067264B"/>
    <w:rsid w:val="006831CB"/>
    <w:rsid w:val="00685AA5"/>
    <w:rsid w:val="006E41C6"/>
    <w:rsid w:val="006E5BB2"/>
    <w:rsid w:val="006E734D"/>
    <w:rsid w:val="0071237A"/>
    <w:rsid w:val="00725C75"/>
    <w:rsid w:val="0074072B"/>
    <w:rsid w:val="00763EB8"/>
    <w:rsid w:val="00774B0C"/>
    <w:rsid w:val="007764CB"/>
    <w:rsid w:val="00792C20"/>
    <w:rsid w:val="007A0137"/>
    <w:rsid w:val="007F1BC7"/>
    <w:rsid w:val="0081328E"/>
    <w:rsid w:val="00840DEC"/>
    <w:rsid w:val="008A76B0"/>
    <w:rsid w:val="008F2D21"/>
    <w:rsid w:val="008F59D9"/>
    <w:rsid w:val="0090094F"/>
    <w:rsid w:val="00921689"/>
    <w:rsid w:val="0094342A"/>
    <w:rsid w:val="00973B5A"/>
    <w:rsid w:val="00A758ED"/>
    <w:rsid w:val="00A92865"/>
    <w:rsid w:val="00AA2DB1"/>
    <w:rsid w:val="00B06F95"/>
    <w:rsid w:val="00B22DAE"/>
    <w:rsid w:val="00BA0D20"/>
    <w:rsid w:val="00BD281A"/>
    <w:rsid w:val="00BF26C4"/>
    <w:rsid w:val="00C02C73"/>
    <w:rsid w:val="00C108EB"/>
    <w:rsid w:val="00C119C5"/>
    <w:rsid w:val="00C336A9"/>
    <w:rsid w:val="00C33A97"/>
    <w:rsid w:val="00CC401C"/>
    <w:rsid w:val="00CE121D"/>
    <w:rsid w:val="00D06B39"/>
    <w:rsid w:val="00D22DE6"/>
    <w:rsid w:val="00D70A34"/>
    <w:rsid w:val="00DA7CFD"/>
    <w:rsid w:val="00DC1B2C"/>
    <w:rsid w:val="00DD4C70"/>
    <w:rsid w:val="00DF33A5"/>
    <w:rsid w:val="00DF6C89"/>
    <w:rsid w:val="00E55219"/>
    <w:rsid w:val="00E732D0"/>
    <w:rsid w:val="00E931DC"/>
    <w:rsid w:val="00EB105B"/>
    <w:rsid w:val="00EB2953"/>
    <w:rsid w:val="00EC4AEB"/>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973B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C8B08vDA7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86BC3806D8FB5181E1409CAF2116CA009E299F337C3D3F94C062856BE39C34034C1FB35DF04D8F0BvDA6K"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1836</Words>
  <Characters>10470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5</cp:revision>
  <cp:lastPrinted>2016-08-15T07:59:00Z</cp:lastPrinted>
  <dcterms:created xsi:type="dcterms:W3CDTF">2018-04-09T04:01:00Z</dcterms:created>
  <dcterms:modified xsi:type="dcterms:W3CDTF">2019-02-07T08:43:00Z</dcterms:modified>
</cp:coreProperties>
</file>